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30" w:rsidRPr="00B419E7" w:rsidRDefault="007A7422" w:rsidP="00222B94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bookmarkStart w:id="0" w:name="_GoBack"/>
      <w:bookmarkEnd w:id="0"/>
      <w:r w:rsidRPr="00B419E7">
        <w:rPr>
          <w:sz w:val="24"/>
          <w:szCs w:val="24"/>
        </w:rPr>
        <w:t xml:space="preserve">Priset är uppsatt av </w:t>
      </w:r>
      <w:r w:rsidRPr="00B419E7">
        <w:rPr>
          <w:b/>
          <w:i/>
          <w:sz w:val="24"/>
          <w:szCs w:val="24"/>
        </w:rPr>
        <w:t>Hedlunds Guld</w:t>
      </w:r>
      <w:r w:rsidRPr="00B419E7">
        <w:rPr>
          <w:sz w:val="24"/>
          <w:szCs w:val="24"/>
        </w:rPr>
        <w:t xml:space="preserve"> i Kungälv</w:t>
      </w:r>
    </w:p>
    <w:p w:rsidR="007A7422" w:rsidRPr="00B419E7" w:rsidRDefault="007A7422" w:rsidP="00222B94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 xml:space="preserve">Priset avser medlem i Lilla Edets Brukshundklubb, som tävlar i </w:t>
      </w:r>
      <w:r w:rsidRPr="00B419E7">
        <w:rPr>
          <w:b/>
          <w:i/>
          <w:sz w:val="24"/>
          <w:szCs w:val="24"/>
        </w:rPr>
        <w:t>Lydnadsklass</w:t>
      </w:r>
    </w:p>
    <w:p w:rsidR="007A7422" w:rsidRPr="00B419E7" w:rsidRDefault="007A7422" w:rsidP="00222B94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Kvalificeringsperiod är ett kalenderår och priset delas ut vid klubbens årsmöte</w:t>
      </w:r>
    </w:p>
    <w:p w:rsidR="007A7422" w:rsidRPr="00B419E7" w:rsidRDefault="007A7422" w:rsidP="00222B94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Baserat på uppnått resultat vid officiella tävlingar beräknas en poängsumma enligt nedan</w:t>
      </w:r>
    </w:p>
    <w:p w:rsidR="007A7422" w:rsidRPr="00B419E7" w:rsidRDefault="007A7422" w:rsidP="00222B94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Ekipage, som uppnått högst poängsumma, räknat på de fem bästa resultaten under året, tar inteckning i priset</w:t>
      </w:r>
    </w:p>
    <w:p w:rsidR="00B419E7" w:rsidRDefault="007A7422" w:rsidP="00B419E7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 xml:space="preserve">Priset, som är ständigt vandrande, </w:t>
      </w:r>
      <w:r w:rsidR="009949F1" w:rsidRPr="00B419E7">
        <w:rPr>
          <w:sz w:val="24"/>
          <w:szCs w:val="24"/>
        </w:rPr>
        <w:t xml:space="preserve">ska </w:t>
      </w:r>
      <w:r w:rsidRPr="00B419E7">
        <w:rPr>
          <w:sz w:val="24"/>
          <w:szCs w:val="24"/>
        </w:rPr>
        <w:t xml:space="preserve">förvaras </w:t>
      </w:r>
      <w:r w:rsidR="009949F1" w:rsidRPr="00B419E7">
        <w:rPr>
          <w:sz w:val="24"/>
          <w:szCs w:val="24"/>
        </w:rPr>
        <w:t>i klubbstugan</w:t>
      </w:r>
    </w:p>
    <w:p w:rsidR="007A7422" w:rsidRPr="00B419E7" w:rsidRDefault="007A7422" w:rsidP="00B419E7">
      <w:pPr>
        <w:numPr>
          <w:ilvl w:val="0"/>
          <w:numId w:val="1"/>
        </w:numPr>
        <w:spacing w:before="240"/>
        <w:ind w:left="714" w:hanging="357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Den vinnande får en plakett att behålla</w:t>
      </w:r>
    </w:p>
    <w:p w:rsidR="007A7422" w:rsidRPr="00B419E7" w:rsidRDefault="007A7422" w:rsidP="00222B94">
      <w:pPr>
        <w:spacing w:before="480" w:after="120"/>
        <w:rPr>
          <w:sz w:val="32"/>
          <w:szCs w:val="32"/>
        </w:rPr>
      </w:pPr>
      <w:r w:rsidRPr="00B419E7">
        <w:rPr>
          <w:sz w:val="32"/>
          <w:szCs w:val="32"/>
        </w:rPr>
        <w:t>Beräkning</w:t>
      </w:r>
    </w:p>
    <w:p w:rsidR="00222B94" w:rsidRPr="00B419E7" w:rsidRDefault="007A7422" w:rsidP="00222B94">
      <w:pPr>
        <w:spacing w:before="240" w:after="240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Poäng ges, enligt tabell nedan, för ekipage, som kvalificerat sig för pris (1:a – 3:</w:t>
      </w:r>
      <w:r w:rsidR="00222B94" w:rsidRPr="00B419E7">
        <w:rPr>
          <w:sz w:val="24"/>
          <w:szCs w:val="24"/>
        </w:rPr>
        <w:t>e).</w:t>
      </w:r>
    </w:p>
    <w:p w:rsidR="007A7422" w:rsidRPr="00B419E7" w:rsidRDefault="007A7422" w:rsidP="00222B94">
      <w:pPr>
        <w:spacing w:before="240" w:after="240"/>
        <w:jc w:val="both"/>
        <w:rPr>
          <w:sz w:val="24"/>
          <w:szCs w:val="24"/>
        </w:rPr>
      </w:pPr>
      <w:r w:rsidRPr="00B419E7">
        <w:rPr>
          <w:sz w:val="24"/>
          <w:szCs w:val="24"/>
        </w:rPr>
        <w:t>Därutöver ges tilläggspoäng för varje uppnådd poäng utöver gränsen för 1:a pris.</w:t>
      </w:r>
    </w:p>
    <w:tbl>
      <w:tblPr>
        <w:tblStyle w:val="Tabellrutnt"/>
        <w:tblW w:w="8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260"/>
        <w:gridCol w:w="1260"/>
        <w:gridCol w:w="2340"/>
      </w:tblGrid>
      <w:tr w:rsidR="007A7422" w:rsidRPr="00B419E7">
        <w:tc>
          <w:tcPr>
            <w:tcW w:w="2880" w:type="dxa"/>
          </w:tcPr>
          <w:p w:rsidR="007A7422" w:rsidRPr="00B419E7" w:rsidRDefault="007A7422" w:rsidP="00222B94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A7422" w:rsidRPr="00B419E7" w:rsidRDefault="007A7422" w:rsidP="00222B9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3:e pris</w:t>
            </w:r>
          </w:p>
        </w:tc>
        <w:tc>
          <w:tcPr>
            <w:tcW w:w="1260" w:type="dxa"/>
          </w:tcPr>
          <w:p w:rsidR="007A7422" w:rsidRPr="00B419E7" w:rsidRDefault="007A7422" w:rsidP="00222B9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2:a pris</w:t>
            </w:r>
          </w:p>
        </w:tc>
        <w:tc>
          <w:tcPr>
            <w:tcW w:w="1260" w:type="dxa"/>
          </w:tcPr>
          <w:p w:rsidR="007A7422" w:rsidRPr="00B419E7" w:rsidRDefault="007A7422" w:rsidP="00222B9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1:a pris</w:t>
            </w:r>
          </w:p>
        </w:tc>
        <w:tc>
          <w:tcPr>
            <w:tcW w:w="2340" w:type="dxa"/>
          </w:tcPr>
          <w:p w:rsidR="00222B94" w:rsidRPr="00B419E7" w:rsidRDefault="007A7422" w:rsidP="00222B94">
            <w:pPr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 w:rsidRPr="00B419E7">
              <w:rPr>
                <w:b/>
                <w:i/>
                <w:sz w:val="24"/>
                <w:szCs w:val="24"/>
              </w:rPr>
              <w:t>Tillägg</w:t>
            </w:r>
            <w:r w:rsidR="00222B94" w:rsidRPr="00B419E7">
              <w:rPr>
                <w:b/>
                <w:i/>
                <w:sz w:val="24"/>
                <w:szCs w:val="24"/>
              </w:rPr>
              <w:t xml:space="preserve"> per poäng utöver 1:a pris</w:t>
            </w:r>
          </w:p>
        </w:tc>
      </w:tr>
      <w:tr w:rsidR="007A7422" w:rsidRPr="00B419E7">
        <w:tc>
          <w:tcPr>
            <w:tcW w:w="2880" w:type="dxa"/>
          </w:tcPr>
          <w:p w:rsidR="007A7422" w:rsidRPr="00B419E7" w:rsidRDefault="007A7422" w:rsidP="0069660A">
            <w:pPr>
              <w:spacing w:before="120" w:after="120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Lydnadsprov klass I</w:t>
            </w:r>
          </w:p>
        </w:tc>
        <w:tc>
          <w:tcPr>
            <w:tcW w:w="108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B419E7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7A7422" w:rsidRPr="00B419E7">
        <w:tc>
          <w:tcPr>
            <w:tcW w:w="2880" w:type="dxa"/>
          </w:tcPr>
          <w:p w:rsidR="007A7422" w:rsidRPr="00B419E7" w:rsidRDefault="00222B94" w:rsidP="0069660A">
            <w:pPr>
              <w:spacing w:before="120" w:after="120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Lydnadsprov klass II</w:t>
            </w:r>
          </w:p>
        </w:tc>
        <w:tc>
          <w:tcPr>
            <w:tcW w:w="108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B419E7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222B94" w:rsidRPr="00B419E7">
        <w:tc>
          <w:tcPr>
            <w:tcW w:w="2880" w:type="dxa"/>
          </w:tcPr>
          <w:p w:rsidR="00222B94" w:rsidRPr="00B419E7" w:rsidRDefault="00222B94" w:rsidP="0069660A">
            <w:pPr>
              <w:spacing w:before="120" w:after="120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Lydnadsprov klass III</w:t>
            </w:r>
          </w:p>
        </w:tc>
        <w:tc>
          <w:tcPr>
            <w:tcW w:w="1080" w:type="dxa"/>
          </w:tcPr>
          <w:p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222B94" w:rsidRPr="00B419E7" w:rsidRDefault="00222B94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B419E7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7A7422" w:rsidRPr="00B419E7">
        <w:tc>
          <w:tcPr>
            <w:tcW w:w="2880" w:type="dxa"/>
          </w:tcPr>
          <w:p w:rsidR="007A7422" w:rsidRPr="00B419E7" w:rsidRDefault="00222B94" w:rsidP="0069660A">
            <w:pPr>
              <w:spacing w:before="120" w:after="120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Lydnadsprov Elitklass</w:t>
            </w:r>
          </w:p>
        </w:tc>
        <w:tc>
          <w:tcPr>
            <w:tcW w:w="108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419E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7A7422" w:rsidRPr="00B419E7" w:rsidRDefault="00222B94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B419E7">
              <w:rPr>
                <w:b/>
                <w:i/>
                <w:sz w:val="24"/>
                <w:szCs w:val="24"/>
              </w:rPr>
              <w:t>0,5</w:t>
            </w:r>
          </w:p>
        </w:tc>
      </w:tr>
    </w:tbl>
    <w:p w:rsidR="00222B94" w:rsidRPr="00B419E7" w:rsidRDefault="00222B94" w:rsidP="006A21FD">
      <w:pPr>
        <w:spacing w:before="120"/>
        <w:rPr>
          <w:i/>
        </w:rPr>
      </w:pPr>
      <w:r w:rsidRPr="00B419E7">
        <w:rPr>
          <w:i/>
        </w:rPr>
        <w:t>Beräkningsmodellen kan omprövas, om det visar sig ständigt gynna viss klass. Beslut om detta tas på medlemsmöte</w:t>
      </w:r>
      <w:r w:rsidR="006A21FD" w:rsidRPr="00B419E7">
        <w:rPr>
          <w:i/>
        </w:rPr>
        <w:t>.</w:t>
      </w:r>
    </w:p>
    <w:p w:rsidR="006A21FD" w:rsidRPr="006A21FD" w:rsidRDefault="006A21FD" w:rsidP="006A21FD">
      <w:pPr>
        <w:spacing w:before="120"/>
        <w:rPr>
          <w:i/>
        </w:rPr>
      </w:pPr>
      <w:r w:rsidRPr="00B419E7">
        <w:rPr>
          <w:i/>
        </w:rPr>
        <w:t>Statuterna fastställda på medlemsmöte 1998.</w:t>
      </w:r>
      <w:r w:rsidR="009949F1" w:rsidRPr="00B419E7">
        <w:rPr>
          <w:i/>
        </w:rPr>
        <w:t xml:space="preserve"> Nytt beslut ang prisets förvaring togs av medlemsmötet i januari 2005.</w:t>
      </w:r>
    </w:p>
    <w:sectPr w:rsidR="006A21FD" w:rsidRPr="006A21FD" w:rsidSect="00222B94">
      <w:headerReference w:type="default" r:id="rId7"/>
      <w:footerReference w:type="default" r:id="rId8"/>
      <w:pgSz w:w="11906" w:h="16838"/>
      <w:pgMar w:top="37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4F" w:rsidRDefault="00403B4F">
      <w:r>
        <w:separator/>
      </w:r>
    </w:p>
  </w:endnote>
  <w:endnote w:type="continuationSeparator" w:id="0">
    <w:p w:rsidR="00403B4F" w:rsidRDefault="0040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22" w:rsidRPr="007A7422" w:rsidRDefault="007A7422">
    <w:pPr>
      <w:pStyle w:val="Sidfot"/>
      <w:rPr>
        <w:rFonts w:ascii="Arial Narrow" w:hAnsi="Arial Narrow"/>
        <w:i/>
        <w:sz w:val="16"/>
        <w:szCs w:val="16"/>
      </w:rPr>
    </w:pPr>
    <w:r w:rsidRPr="007A7422">
      <w:rPr>
        <w:rFonts w:ascii="Arial Narrow" w:hAnsi="Arial Narrow"/>
        <w:i/>
        <w:sz w:val="16"/>
        <w:szCs w:val="16"/>
      </w:rPr>
      <w:fldChar w:fldCharType="begin"/>
    </w:r>
    <w:r w:rsidRPr="007A7422">
      <w:rPr>
        <w:rFonts w:ascii="Arial Narrow" w:hAnsi="Arial Narrow"/>
        <w:i/>
        <w:sz w:val="16"/>
        <w:szCs w:val="16"/>
      </w:rPr>
      <w:instrText xml:space="preserve"> FILENAME </w:instrText>
    </w:r>
    <w:r w:rsidRPr="007A7422">
      <w:rPr>
        <w:rFonts w:ascii="Arial Narrow" w:hAnsi="Arial Narrow"/>
        <w:i/>
        <w:sz w:val="16"/>
        <w:szCs w:val="16"/>
      </w:rPr>
      <w:fldChar w:fldCharType="separate"/>
    </w:r>
    <w:r w:rsidR="0069660A">
      <w:rPr>
        <w:rFonts w:ascii="Arial Narrow" w:hAnsi="Arial Narrow"/>
        <w:i/>
        <w:noProof/>
        <w:sz w:val="16"/>
        <w:szCs w:val="16"/>
      </w:rPr>
      <w:t>Statuter VP Lydnad.doc</w:t>
    </w:r>
    <w:r w:rsidRPr="007A7422">
      <w:rPr>
        <w:rFonts w:ascii="Arial Narrow" w:hAnsi="Arial Narrow"/>
        <w:i/>
        <w:sz w:val="16"/>
        <w:szCs w:val="16"/>
      </w:rPr>
      <w:fldChar w:fldCharType="end"/>
    </w:r>
    <w:r w:rsidRPr="007A7422">
      <w:rPr>
        <w:rFonts w:ascii="Arial Narrow" w:hAnsi="Arial Narrow"/>
        <w:i/>
        <w:sz w:val="16"/>
        <w:szCs w:val="16"/>
      </w:rPr>
      <w:t xml:space="preserve"> / ad / </w:t>
    </w:r>
    <w:r w:rsidRPr="007A7422">
      <w:rPr>
        <w:rFonts w:ascii="Arial Narrow" w:hAnsi="Arial Narrow"/>
        <w:i/>
        <w:sz w:val="16"/>
        <w:szCs w:val="16"/>
      </w:rPr>
      <w:fldChar w:fldCharType="begin"/>
    </w:r>
    <w:r w:rsidRPr="007A7422">
      <w:rPr>
        <w:rFonts w:ascii="Arial Narrow" w:hAnsi="Arial Narrow"/>
        <w:i/>
        <w:sz w:val="16"/>
        <w:szCs w:val="16"/>
      </w:rPr>
      <w:instrText xml:space="preserve"> DATE \@ "yyyy-MM-dd" </w:instrText>
    </w:r>
    <w:r w:rsidRPr="007A7422">
      <w:rPr>
        <w:rFonts w:ascii="Arial Narrow" w:hAnsi="Arial Narrow"/>
        <w:i/>
        <w:sz w:val="16"/>
        <w:szCs w:val="16"/>
      </w:rPr>
      <w:fldChar w:fldCharType="separate"/>
    </w:r>
    <w:r w:rsidR="00EA59AE">
      <w:rPr>
        <w:rFonts w:ascii="Arial Narrow" w:hAnsi="Arial Narrow"/>
        <w:i/>
        <w:noProof/>
        <w:sz w:val="16"/>
        <w:szCs w:val="16"/>
      </w:rPr>
      <w:t>2015-10-01</w:t>
    </w:r>
    <w:r w:rsidRPr="007A7422">
      <w:rPr>
        <w:rFonts w:ascii="Arial Narrow" w:hAnsi="Arial Narrow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4F" w:rsidRDefault="00403B4F">
      <w:r>
        <w:separator/>
      </w:r>
    </w:p>
  </w:footnote>
  <w:footnote w:type="continuationSeparator" w:id="0">
    <w:p w:rsidR="00403B4F" w:rsidRDefault="0040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6"/>
      <w:gridCol w:w="4606"/>
    </w:tblGrid>
    <w:tr w:rsidR="007A7422">
      <w:tc>
        <w:tcPr>
          <w:tcW w:w="4606" w:type="dxa"/>
        </w:tcPr>
        <w:p w:rsidR="007A7422" w:rsidRDefault="007A7422">
          <w:pPr>
            <w:pStyle w:val="Sidhuvud"/>
          </w:pPr>
          <w:r w:rsidRPr="000C037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4pt;height:93.6pt">
                <v:imagedata r:id="rId1" o:title="LEBHK Logo1"/>
              </v:shape>
            </w:pict>
          </w:r>
        </w:p>
      </w:tc>
      <w:tc>
        <w:tcPr>
          <w:tcW w:w="4606" w:type="dxa"/>
        </w:tcPr>
        <w:p w:rsidR="007A7422" w:rsidRPr="007A7422" w:rsidRDefault="007A7422" w:rsidP="007A7422">
          <w:pPr>
            <w:pStyle w:val="Sidhuvud"/>
            <w:jc w:val="center"/>
            <w:rPr>
              <w:b/>
              <w:sz w:val="52"/>
              <w:szCs w:val="52"/>
            </w:rPr>
          </w:pPr>
          <w:r w:rsidRPr="007A7422">
            <w:rPr>
              <w:b/>
              <w:sz w:val="52"/>
              <w:szCs w:val="52"/>
            </w:rPr>
            <w:t>Vandringspris</w:t>
          </w:r>
        </w:p>
        <w:p w:rsidR="007A7422" w:rsidRPr="007A7422" w:rsidRDefault="007A7422" w:rsidP="007A7422">
          <w:pPr>
            <w:pStyle w:val="Sidhuvud"/>
            <w:jc w:val="center"/>
            <w:rPr>
              <w:b/>
              <w:sz w:val="52"/>
              <w:szCs w:val="52"/>
            </w:rPr>
          </w:pPr>
          <w:r w:rsidRPr="007A7422">
            <w:rPr>
              <w:b/>
              <w:sz w:val="52"/>
              <w:szCs w:val="52"/>
            </w:rPr>
            <w:t>Lydnadsklass</w:t>
          </w:r>
        </w:p>
        <w:p w:rsidR="007A7422" w:rsidRDefault="007A7422" w:rsidP="007A7422">
          <w:pPr>
            <w:pStyle w:val="Sidhuvud"/>
            <w:spacing w:before="240"/>
            <w:jc w:val="center"/>
          </w:pPr>
          <w:r w:rsidRPr="007A7422">
            <w:rPr>
              <w:sz w:val="36"/>
              <w:szCs w:val="36"/>
            </w:rPr>
            <w:t>Statuter</w:t>
          </w:r>
        </w:p>
      </w:tc>
    </w:tr>
  </w:tbl>
  <w:p w:rsidR="007A7422" w:rsidRDefault="007A742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55D68"/>
    <w:multiLevelType w:val="hybridMultilevel"/>
    <w:tmpl w:val="73CCED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C71"/>
    <w:rsid w:val="00222B94"/>
    <w:rsid w:val="00403B4F"/>
    <w:rsid w:val="00456230"/>
    <w:rsid w:val="0069660A"/>
    <w:rsid w:val="006A21FD"/>
    <w:rsid w:val="00720EA9"/>
    <w:rsid w:val="007A7422"/>
    <w:rsid w:val="00825F08"/>
    <w:rsid w:val="009949F1"/>
    <w:rsid w:val="00A31C71"/>
    <w:rsid w:val="00B419E7"/>
    <w:rsid w:val="00B848EE"/>
    <w:rsid w:val="00EA59AE"/>
    <w:rsid w:val="00ED2476"/>
    <w:rsid w:val="00E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62ACC-F886-4435-BFB6-AF2057E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A74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742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A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•</vt:lpstr>
    </vt:vector>
  </TitlesOfParts>
  <Company>AD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Anders Dahlstedt</dc:creator>
  <cp:keywords/>
  <dc:description/>
  <cp:lastModifiedBy>Lilith Sarapik</cp:lastModifiedBy>
  <cp:revision>2</cp:revision>
  <dcterms:created xsi:type="dcterms:W3CDTF">2015-10-01T16:28:00Z</dcterms:created>
  <dcterms:modified xsi:type="dcterms:W3CDTF">2015-10-01T16:28:00Z</dcterms:modified>
</cp:coreProperties>
</file>